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500723">
        <w:rPr>
          <w:rFonts w:ascii="Arial" w:hAnsi="Arial" w:cs="Arial"/>
        </w:rPr>
        <w:t>20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7C719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26 de maio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7C719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8D130D">
        <w:rPr>
          <w:rFonts w:ascii="Arial" w:hAnsi="Arial" w:cs="Arial"/>
        </w:rPr>
        <w:t xml:space="preserve"> </w:t>
      </w:r>
      <w:r w:rsidR="007C7193">
        <w:rPr>
          <w:rFonts w:ascii="Arial" w:hAnsi="Arial" w:cs="Arial"/>
        </w:rPr>
        <w:t xml:space="preserve">582116/2019 – Areia Branca de Materiais de Construção Ltda.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C7193" w:rsidRDefault="00EC06A7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7C7193">
        <w:rPr>
          <w:rFonts w:ascii="Arial" w:hAnsi="Arial" w:cs="Arial"/>
        </w:rPr>
        <w:t xml:space="preserve"> de n. 145969/CMIM/SUIMIS/2021</w:t>
      </w:r>
      <w:r w:rsidR="00C217B8">
        <w:rPr>
          <w:rFonts w:ascii="Arial" w:hAnsi="Arial" w:cs="Arial"/>
        </w:rPr>
        <w:t xml:space="preserve">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D85AED" w:rsidRDefault="005D23CD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fi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nalidade do empreendimento é </w:t>
      </w:r>
      <w:r w:rsidR="007C7193">
        <w:rPr>
          <w:rFonts w:ascii="Arial" w:hAnsi="Arial" w:cs="Arial"/>
          <w:color w:val="222222"/>
          <w:shd w:val="clear" w:color="auto" w:fill="FFFFFF"/>
        </w:rPr>
        <w:t xml:space="preserve">a extração de areia, cascalho ou pedregulho e beneficiamento. Com relação a estocagem, a área que será destinada para a instalação do porto/depósito se localiza a mais de 50 (cinquenta) metros da margem do rio. Forma de extração: equipamento de dragagem hidráulica do tipo draga flutuante, e o uso do material para construção civil. </w:t>
      </w:r>
      <w:r w:rsidR="00095C23">
        <w:rPr>
          <w:rFonts w:ascii="Arial" w:hAnsi="Arial" w:cs="Arial"/>
          <w:color w:val="222222"/>
          <w:shd w:val="clear" w:color="auto" w:fill="FFFFFF"/>
        </w:rPr>
        <w:t xml:space="preserve">O empreendimento está localizado na zona rural, às margens do rio </w:t>
      </w:r>
      <w:proofErr w:type="spellStart"/>
      <w:r w:rsidR="00095C23">
        <w:rPr>
          <w:rFonts w:ascii="Arial" w:hAnsi="Arial" w:cs="Arial"/>
          <w:color w:val="222222"/>
          <w:shd w:val="clear" w:color="auto" w:fill="FFFFFF"/>
        </w:rPr>
        <w:t>Alvoradinha</w:t>
      </w:r>
      <w:proofErr w:type="spellEnd"/>
      <w:r w:rsidR="00095C23">
        <w:rPr>
          <w:rFonts w:ascii="Arial" w:hAnsi="Arial" w:cs="Arial"/>
          <w:color w:val="222222"/>
          <w:shd w:val="clear" w:color="auto" w:fill="FFFFFF"/>
        </w:rPr>
        <w:t xml:space="preserve">, no município de Comodoro-MT. </w:t>
      </w:r>
    </w:p>
    <w:p w:rsidR="007C7193" w:rsidRDefault="007C7193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095C23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71DA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70C46"/>
    <w:rsid w:val="007754D0"/>
    <w:rsid w:val="00785C9F"/>
    <w:rsid w:val="007A15CB"/>
    <w:rsid w:val="007A3953"/>
    <w:rsid w:val="007C719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7</cp:revision>
  <cp:lastPrinted>2021-02-05T17:35:00Z</cp:lastPrinted>
  <dcterms:created xsi:type="dcterms:W3CDTF">2021-05-29T21:29:00Z</dcterms:created>
  <dcterms:modified xsi:type="dcterms:W3CDTF">2021-05-31T19:18:00Z</dcterms:modified>
</cp:coreProperties>
</file>